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0" w:rsidRPr="00141AB0" w:rsidRDefault="00750910" w:rsidP="00750910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 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Постановлению Администрации  </w:t>
      </w:r>
    </w:p>
    <w:p w:rsidR="001E64CB" w:rsidRPr="00141AB0" w:rsidRDefault="00750910" w:rsidP="001E64CB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  </w:t>
      </w:r>
      <w:r w:rsidR="001E64CB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«Новоширокинское» </w:t>
      </w:r>
    </w:p>
    <w:p w:rsidR="001E64CB" w:rsidRPr="00141AB0" w:rsidRDefault="001E64CB" w:rsidP="001E64CB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Газимуро-Заводского района Забайкальского края</w:t>
      </w:r>
    </w:p>
    <w:p w:rsidR="00750910" w:rsidRPr="00141AB0" w:rsidRDefault="00750910" w:rsidP="00750910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64CB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_____2021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  № </w:t>
      </w:r>
      <w:r w:rsidR="001E64CB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50910" w:rsidRPr="00141AB0" w:rsidRDefault="00750910" w:rsidP="007509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324049"/>
          <w:sz w:val="26"/>
          <w:szCs w:val="26"/>
          <w:lang w:eastAsia="ru-RU"/>
        </w:rPr>
        <w:t>  </w:t>
      </w:r>
    </w:p>
    <w:p w:rsidR="00750910" w:rsidRPr="00141AB0" w:rsidRDefault="00750910" w:rsidP="00750910">
      <w:pPr>
        <w:spacing w:after="0" w:line="240" w:lineRule="auto"/>
        <w:ind w:left="30" w:right="-12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 </w:t>
      </w:r>
    </w:p>
    <w:p w:rsidR="00750910" w:rsidRPr="00141AB0" w:rsidRDefault="00750910" w:rsidP="00750910">
      <w:pPr>
        <w:spacing w:after="0" w:line="240" w:lineRule="auto"/>
        <w:ind w:left="30" w:right="-12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  </w:t>
      </w:r>
      <w:r w:rsidRPr="0014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предоставлению муниципальной услуги  </w:t>
      </w:r>
    </w:p>
    <w:p w:rsidR="00750910" w:rsidRPr="00141AB0" w:rsidRDefault="001E64CB" w:rsidP="00750910">
      <w:pPr>
        <w:spacing w:after="0" w:line="240" w:lineRule="auto"/>
        <w:ind w:left="30" w:right="-12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«Организация   в   границах</w:t>
      </w:r>
      <w:r w:rsidRPr="00141A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 сельское  поселение «Новоширокинское» Газимуро-Заводского района Забайкальского края  </w:t>
      </w:r>
      <w:r w:rsidR="00C71F3B" w:rsidRPr="0014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холодного </w:t>
      </w:r>
      <w:r w:rsidRPr="0014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водоснабжения и водоотведения»</w:t>
      </w:r>
      <w:r w:rsidR="00750910" w:rsidRPr="00141AB0">
        <w:rPr>
          <w:rFonts w:ascii="Times New Roman" w:eastAsia="Times New Roman" w:hAnsi="Times New Roman" w:cs="Times New Roman"/>
          <w:b/>
          <w:color w:val="324049"/>
          <w:sz w:val="26"/>
          <w:szCs w:val="26"/>
          <w:lang w:eastAsia="ru-RU"/>
        </w:rPr>
        <w:t>. </w:t>
      </w:r>
    </w:p>
    <w:p w:rsidR="00750910" w:rsidRPr="00141AB0" w:rsidRDefault="00750910" w:rsidP="007509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0910" w:rsidRPr="00141AB0" w:rsidRDefault="00750910" w:rsidP="003F7260">
      <w:pPr>
        <w:numPr>
          <w:ilvl w:val="0"/>
          <w:numId w:val="1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  <w:r w:rsidRPr="00141A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750910" w:rsidRPr="00141AB0" w:rsidRDefault="00750910" w:rsidP="00750910">
      <w:pPr>
        <w:spacing w:after="0" w:line="240" w:lineRule="auto"/>
        <w:ind w:left="30" w:right="-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324049"/>
          <w:sz w:val="26"/>
          <w:szCs w:val="26"/>
          <w:lang w:eastAsia="ru-RU"/>
        </w:rPr>
        <w:t> </w:t>
      </w:r>
    </w:p>
    <w:p w:rsidR="001F02E2" w:rsidRPr="00141AB0" w:rsidRDefault="00750910" w:rsidP="001F02E2">
      <w:pPr>
        <w:spacing w:after="0" w:line="240" w:lineRule="auto"/>
        <w:ind w:left="30" w:right="-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324049"/>
          <w:sz w:val="26"/>
          <w:szCs w:val="26"/>
          <w:lang w:eastAsia="ru-RU"/>
        </w:rPr>
        <w:t>       </w:t>
      </w:r>
      <w:proofErr w:type="gramStart"/>
      <w:r w:rsidRPr="00141AB0">
        <w:rPr>
          <w:rFonts w:ascii="Times New Roman" w:eastAsia="Times New Roman" w:hAnsi="Times New Roman" w:cs="Times New Roman"/>
          <w:color w:val="324049"/>
          <w:sz w:val="26"/>
          <w:szCs w:val="26"/>
          <w:lang w:eastAsia="ru-RU"/>
        </w:rPr>
        <w:t>1.1.Административный регламент по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 муниципальной услуги</w:t>
      </w:r>
      <w:r w:rsidR="001E64CB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«Организация   в   границах</w:t>
      </w:r>
      <w:r w:rsidR="001E64CB" w:rsidRPr="00141A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1E64CB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 сельское  поселение «Новоширокинское» Газимуро-Заводского района Забайкальского края  </w:t>
      </w:r>
      <w:r w:rsidR="00C71F3B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холодного </w:t>
      </w:r>
      <w:r w:rsidR="001E64CB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водоснабжения и водоотведения» 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регламент,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услуга)</w:t>
      </w:r>
      <w:r w:rsidR="00DC665C" w:rsidRPr="00141AB0">
        <w:rPr>
          <w:rFonts w:ascii="Times New Roman" w:eastAsia="Times New Roman" w:hAnsi="Times New Roman" w:cs="Times New Roman"/>
          <w:color w:val="324049"/>
          <w:sz w:val="26"/>
          <w:szCs w:val="26"/>
          <w:lang w:eastAsia="ru-RU"/>
        </w:rPr>
        <w:t xml:space="preserve"> </w:t>
      </w:r>
      <w:r w:rsidR="00DC665C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  </w:t>
      </w:r>
      <w:r w:rsidR="001F02E2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определения сроков и последовательности административных процедур при оказании муниципальной услуги, порядка взаимодействия структурных подразделений администрации сельского поселения «Новоширокинское», ее должностных лиц с заявителями.</w:t>
      </w:r>
      <w:proofErr w:type="gramEnd"/>
    </w:p>
    <w:p w:rsidR="001F02E2" w:rsidRPr="00141AB0" w:rsidRDefault="001F02E2" w:rsidP="001F02E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Административный регламент устанавливает стандарт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состав, последовательность и сроки выполнения административных процедур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требования к порядку их выполнения, порядок и формы </w:t>
      </w: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 обжалования заявителями решений и действий (бездействия) должностных лиц, а также принимаемых ими решений при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2E2" w:rsidRPr="00141AB0" w:rsidRDefault="001F02E2" w:rsidP="001F02E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Муниципальная услуга предоставляется администрацией 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«Новоширокинское» Газимуро-Заводского района Забайкальского края.</w:t>
      </w:r>
      <w:r w:rsidR="00AF33ED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proofErr w:type="gramStart"/>
      <w:r w:rsidR="00AF33ED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–А</w:t>
      </w:r>
      <w:proofErr w:type="gramEnd"/>
      <w:r w:rsidR="00AF33ED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дминистрация)</w:t>
      </w:r>
    </w:p>
    <w:p w:rsidR="001F02E2" w:rsidRPr="00141AB0" w:rsidRDefault="001F02E2" w:rsidP="001F02E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администрации: 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673634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Забайкальский край, Газимуро-Заводский район пст Новоширокинский, д.34 </w:t>
      </w:r>
    </w:p>
    <w:p w:rsidR="001F02E2" w:rsidRPr="00141AB0" w:rsidRDefault="001F02E2" w:rsidP="001F02E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 </w:t>
      </w:r>
    </w:p>
    <w:p w:rsidR="001F02E2" w:rsidRPr="00141AB0" w:rsidRDefault="001F02E2" w:rsidP="001F02E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понедельник - пятница с 08-00 до 16.00, </w:t>
      </w:r>
    </w:p>
    <w:p w:rsidR="001F02E2" w:rsidRPr="00141AB0" w:rsidRDefault="001F02E2" w:rsidP="001F02E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перерыв на обед с 12.00 до 13.00 час. </w:t>
      </w:r>
    </w:p>
    <w:p w:rsidR="001F02E2" w:rsidRPr="00141AB0" w:rsidRDefault="001F02E2" w:rsidP="001F02E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 для справок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: Тел:8(30247)23-100</w:t>
      </w:r>
    </w:p>
    <w:p w:rsidR="001F02E2" w:rsidRPr="00141AB0" w:rsidRDefault="001F02E2" w:rsidP="001F02E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Факс:8(30247)23-100</w:t>
      </w:r>
    </w:p>
    <w:p w:rsidR="001F02E2" w:rsidRPr="00141AB0" w:rsidRDefault="001F02E2" w:rsidP="001F02E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 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a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novoshirokinsk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mail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ru</w:t>
      </w:r>
    </w:p>
    <w:p w:rsidR="001F02E2" w:rsidRPr="00141AB0" w:rsidRDefault="001F02E2" w:rsidP="001F02E2">
      <w:pPr>
        <w:spacing w:after="0" w:line="240" w:lineRule="auto"/>
        <w:ind w:left="30" w:right="-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Право на получение муниципальной услуги имеют граждане, проживающие в жилых помещениях </w:t>
      </w:r>
      <w:r w:rsidR="00A65067" w:rsidRPr="00141AB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(жилищного фонда </w:t>
      </w:r>
      <w:proofErr w:type="spellStart"/>
      <w:r w:rsidR="00A65067" w:rsidRPr="00141AB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сп</w:t>
      </w:r>
      <w:proofErr w:type="spellEnd"/>
      <w:r w:rsidR="00A65067" w:rsidRPr="00141AB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proofErr w:type="spellStart"/>
      <w:r w:rsidR="00A65067" w:rsidRPr="00141AB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Новошир</w:t>
      </w:r>
      <w:proofErr w:type="spellEnd"/>
      <w:r w:rsidR="00A65067" w:rsidRPr="00141AB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65067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«Новоширокинское», юридические </w:t>
      </w: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proofErr w:type="gramEnd"/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осуществляющие свою деятельность </w:t>
      </w:r>
      <w:r w:rsidR="009252B9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эксплуатацию системы  холодного водоснабжения и водоотведения на территории сельского поселения «Новоширокинское».</w:t>
      </w:r>
    </w:p>
    <w:p w:rsidR="00C3454E" w:rsidRPr="00141AB0" w:rsidRDefault="00C3454E" w:rsidP="0075091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910" w:rsidRPr="00141AB0" w:rsidRDefault="00141AB0" w:rsidP="0075091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</w:t>
      </w:r>
      <w:r w:rsidR="00750910" w:rsidRPr="0014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Стандарт предоставления муниципальной услуги </w:t>
      </w:r>
    </w:p>
    <w:p w:rsidR="00750910" w:rsidRPr="00141AB0" w:rsidRDefault="00750910" w:rsidP="00750910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5067" w:rsidRPr="00141AB0" w:rsidRDefault="00750910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Pr="00141A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="00A65067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муниципальной услуги </w:t>
      </w:r>
      <w:r w:rsid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«Организация</w:t>
      </w:r>
      <w:r w:rsidR="00A65067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65067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границах</w:t>
      </w:r>
      <w:r w:rsidR="00141A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65067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 сельское  поселение «Новоширокинское» Газимуро-Заводского района Забайкальского края  </w:t>
      </w:r>
      <w:r w:rsidR="00C71F3B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холодного </w:t>
      </w:r>
      <w:r w:rsidR="00A65067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водоснабжения и водоотведения» 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2.2.Муниципальная услуга предоставляется администрацией сельского поселения «Новоширокинское» </w:t>
      </w:r>
      <w:r w:rsid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лице специалиста А</w:t>
      </w:r>
      <w:r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дминистрации (ЖКХ, благоустройство, ремонт, транспорт).</w:t>
      </w:r>
    </w:p>
    <w:p w:rsidR="00C71F3B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2.3.</w:t>
      </w:r>
      <w:r w:rsidRPr="00141A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="00C71F3B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 </w:t>
      </w:r>
      <w:r w:rsidR="00C71F3B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 </w:t>
      </w:r>
      <w:r w:rsidR="00C71F3B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является:</w:t>
      </w:r>
    </w:p>
    <w:p w:rsidR="00A65067" w:rsidRPr="00141AB0" w:rsidRDefault="00C71F3B" w:rsidP="00C71F3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</w:t>
      </w:r>
      <w:r w:rsid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подключении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централизованной системе холодного водоснабжения, водоотведения и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обеспечении бесперебойного, качественного, холодного водоснабжения и водоотведения</w:t>
      </w:r>
      <w:r w:rsidR="009252B9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и юридических лиц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безопасного функционирования и комплексного развития систем водоснабжения;  </w:t>
      </w:r>
    </w:p>
    <w:p w:rsidR="009252B9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принятие решения об отказе в </w:t>
      </w:r>
      <w:r w:rsid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подключении к централизованной системе холодного водоснабжения, водоотведения и </w:t>
      </w:r>
      <w:r w:rsidR="00C71F3B"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обеспечении бесперебойного, качественного, холодного водоснабжения и водоотведения</w:t>
      </w:r>
      <w:r w:rsidR="009252B9"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41AB0"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физическим</w:t>
      </w:r>
      <w:r w:rsidR="009252B9"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юридическим лицам.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2.4. Срок предоставления муниципальной услуги составляет 30 календарных дней с момента регистрации письменного заявления.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случае представления заявителями материалов не в полном объеме, сроки их рассмотрения переносятся с учетом даты предоставления необходимых материалов в полном объеме.</w:t>
      </w:r>
    </w:p>
    <w:p w:rsidR="00C3454E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2.5. Предоставление муниципальной услуги осуществляется в соответствии с нормативными правовыми актами: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Конституцией Российской Федерации; 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Жилищным кодексом Российской Федерации от 29.12.2004 №188-ФЗ; 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 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 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27.07.2010 № 210-ФЗ «Об организации предоставления государственных и муниципальных услуг»;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07.12.2011 № 416-ФЗ «О водоснабжении и водоотведении»,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41A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Федеральным законом №59-ФЗ от 02.05.2006 года «О порядке 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рассмотрения обращений граждан Российской Федерации»;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Постановлением Правительства РФ от 23.05.2006г. №307</w:t>
      </w:r>
      <w:r w:rsidRPr="00141A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1A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порядке предоставления коммунальных услуг гражданам»;</w:t>
      </w:r>
    </w:p>
    <w:p w:rsidR="00A65067" w:rsidRPr="00141AB0" w:rsidRDefault="00A65067" w:rsidP="00A6506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-Уставом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«Новоширокинское» Газимуро-Заводского района Забайкальского края.</w:t>
      </w:r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750910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документов необходимых для предо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ставления муниципальной услуги подлежащих представлению заявителем включает в себя:</w:t>
      </w:r>
    </w:p>
    <w:p w:rsidR="00165398" w:rsidRPr="00141AB0" w:rsidRDefault="000128BD" w:rsidP="0084005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заявление о предоставлении муниципальной услуги, согласно приложению к настоящему Регламенту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указываются</w:t>
      </w:r>
      <w:r w:rsidR="00840052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(если заявитель - физическое лицо), наименование организации (есл</w:t>
      </w:r>
      <w:r w:rsidR="00840052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заявитель – юридическое лицо), а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дрес, место жительства (регистрации) заявителя</w:t>
      </w:r>
      <w:r w:rsidR="00840052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расположения помещения (территории), нуждающихс</w:t>
      </w:r>
      <w:r w:rsidR="00840052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 проведении ремонтных работ, т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екст обращения и при необх</w:t>
      </w:r>
      <w:r w:rsidR="00840052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одимости приложенные документы;</w:t>
      </w:r>
      <w:proofErr w:type="gramEnd"/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предусмотренные техническим заданием;</w:t>
      </w:r>
    </w:p>
    <w:p w:rsidR="00165398" w:rsidRPr="00141AB0" w:rsidRDefault="00165398" w:rsidP="0016539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Для предоставления муниципальной услуги, связанной с подключением к централизованной системе водоснабжения объектов и водоотведения, может потребоваться выписка из Единого государственного реестра прав на недвижимое имущество и сделок с ним о наличии (отсутствии) у Заявителя права собственности на объекты. </w:t>
      </w:r>
    </w:p>
    <w:p w:rsidR="00165398" w:rsidRPr="00141AB0" w:rsidRDefault="00165398" w:rsidP="0016539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 документ находится в распоряжении органов власти и, при необходимости, может быть получен администрацией сельского поселения «Новоширокинское» без участия заявителя в ходе межведомственного информационного обмена с Федеральной службой государственной регистрации кадастра и картографии.</w:t>
      </w:r>
    </w:p>
    <w:p w:rsidR="00165398" w:rsidRPr="00141AB0" w:rsidRDefault="00165398" w:rsidP="0016539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вправе по собственной инициативе представить исполнителю свидетельство о государственной регистрации права собственности на Объекты.</w:t>
      </w:r>
    </w:p>
    <w:p w:rsidR="00165398" w:rsidRPr="00141AB0" w:rsidRDefault="00AF33ED" w:rsidP="001653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А</w:t>
      </w:r>
      <w:r w:rsidR="000128BD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страции (ЖКХ, ремонт, транспорт</w:t>
      </w:r>
      <w:r w:rsidR="000128BD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благоустройству вправе запрашивать дополнительные материалы в соответствии с исчерпывающим перечнем документов, необходимых для пред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оставления муниципальной услуги</w:t>
      </w:r>
    </w:p>
    <w:p w:rsidR="000128BD" w:rsidRPr="00141AB0" w:rsidRDefault="000128BD" w:rsidP="001653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предоставляются на бумажном носителе.</w:t>
      </w:r>
    </w:p>
    <w:p w:rsidR="00840052" w:rsidRPr="00141AB0" w:rsidRDefault="00840052" w:rsidP="0084005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 документов, представляемые для оказания муниципальной услуги должны быть написаны</w:t>
      </w:r>
      <w:proofErr w:type="gramEnd"/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разборчиво, наименование юридического лица – без сокращения, с указанием места его нахождения.</w:t>
      </w:r>
    </w:p>
    <w:p w:rsidR="00840052" w:rsidRPr="00141AB0" w:rsidRDefault="00840052" w:rsidP="0084005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приеме заявления на втором экземпляре заявителя ставится отметка о дате получения. </w:t>
      </w:r>
    </w:p>
    <w:p w:rsidR="000128BD" w:rsidRPr="00141AB0" w:rsidRDefault="00840052" w:rsidP="0084005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Необходимыми документами для предоставления муниципальной услуги являются нормативные правовые акты по организации водоснабжения и водоотведения населению.</w:t>
      </w:r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Исчерпывающий перечень оснований для отказа в предоставлении муниципальной услуги:</w:t>
      </w:r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неполный пакет документов, указанных в пункте 2.6;</w:t>
      </w:r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результате реализации мероприятий 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оказанию муниципальной услуги 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 показателей надежности и энергетической эффективности не будет достигнуто;</w:t>
      </w:r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несоответствие перечня документов требованиям технического задания на разработку </w:t>
      </w:r>
      <w:r w:rsidR="00165398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услуги;</w:t>
      </w:r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представление искаженной, недостоверной информации.</w:t>
      </w:r>
    </w:p>
    <w:p w:rsidR="00A23024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</w:t>
      </w:r>
      <w:r w:rsidR="00A23024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Информация, консультации о м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</w:t>
      </w:r>
      <w:r w:rsidR="00A23024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</w:t>
      </w:r>
      <w:r w:rsidR="00A23024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предоставляется бесплатно.</w:t>
      </w:r>
      <w:r w:rsidR="00A23024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платы муниципальных услуг по подключению к централизованной системе холодного водоснабжения, водоотведению, оказание муниципальных услуг по обеспечению холодного водоснабжения и водоотведения определяется на основании смет, цен определяемых Приказом Региональной службы по тарифам и ценообразованию Забайкальского края.</w:t>
      </w:r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128BD" w:rsidRPr="00141AB0" w:rsidRDefault="000128BD" w:rsidP="000128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 Регистрация заявления о предоставлении муниципальной услуги осуществляется в течение 1 рабочего дня, но не более 3 дней </w:t>
      </w:r>
      <w:proofErr w:type="gramStart"/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поступления</w:t>
      </w:r>
      <w:proofErr w:type="gramEnd"/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0910" w:rsidRPr="00141AB0" w:rsidRDefault="009B2EC6" w:rsidP="007509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 </w:t>
      </w:r>
      <w:r w:rsidR="00750910"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</w:p>
    <w:p w:rsidR="00750910" w:rsidRPr="00141AB0" w:rsidRDefault="00EB17FF" w:rsidP="00EB17FF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документов, предусмотренных пунктом 2.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настоящего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или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документов не в полном объеме;</w:t>
      </w:r>
    </w:p>
    <w:p w:rsidR="00750910" w:rsidRPr="00141AB0" w:rsidRDefault="00EB17FF" w:rsidP="00EB17FF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заявителем документов, содержащих ошибки или противоречивые сведения; </w:t>
      </w:r>
    </w:p>
    <w:p w:rsidR="00750910" w:rsidRPr="00141AB0" w:rsidRDefault="00EB17FF" w:rsidP="00EB17FF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подано лицом, не уполномоченным совершать такого рода действия; </w:t>
      </w:r>
    </w:p>
    <w:p w:rsidR="00750910" w:rsidRPr="00141AB0" w:rsidRDefault="00EB17FF" w:rsidP="00EB17FF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обращения не поддается прочтению. </w:t>
      </w:r>
    </w:p>
    <w:p w:rsidR="00750910" w:rsidRPr="00141AB0" w:rsidRDefault="00A83391" w:rsidP="00A83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заявление гражданина о возврате документов, представленных им для получения муниципальной услуги; </w:t>
      </w:r>
    </w:p>
    <w:p w:rsidR="00750910" w:rsidRPr="00141AB0" w:rsidRDefault="00A83391" w:rsidP="00A83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запрашиваемая информация не входит в перечень сведений, предоставляемых по обращению (запросу, заявлению); </w:t>
      </w:r>
    </w:p>
    <w:p w:rsidR="00750910" w:rsidRPr="00141AB0" w:rsidRDefault="00A83391" w:rsidP="00A83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 </w:t>
      </w:r>
    </w:p>
    <w:p w:rsidR="00750910" w:rsidRPr="00141AB0" w:rsidRDefault="00A83391" w:rsidP="00A83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вопросов; </w:t>
      </w:r>
    </w:p>
    <w:p w:rsidR="00750910" w:rsidRPr="00141AB0" w:rsidRDefault="00A83391" w:rsidP="00A83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изменений в законодательстве Российской Федерации, регламентирующей исполнение муниципальной услуги.  </w:t>
      </w:r>
    </w:p>
    <w:p w:rsidR="00750910" w:rsidRPr="00141AB0" w:rsidRDefault="00750910" w:rsidP="007509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B2EC6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 специалистов  администрации, а также членов их семей,  специалист   администрации вправе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  </w:t>
      </w:r>
    </w:p>
    <w:p w:rsidR="00750910" w:rsidRPr="00141AB0" w:rsidRDefault="009B2EC6" w:rsidP="007509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текст письменного обращения не поддается прочтению, ответ на обращение не дается, о чем сообщается заинтересованному лицу, направившему обращение. </w:t>
      </w:r>
    </w:p>
    <w:p w:rsidR="00750910" w:rsidRPr="00141AB0" w:rsidRDefault="00750910" w:rsidP="007509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B2EC6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 </w:t>
      </w:r>
    </w:p>
    <w:p w:rsidR="00750910" w:rsidRPr="00141AB0" w:rsidRDefault="009B2EC6" w:rsidP="007509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2.15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83391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 </w:t>
      </w:r>
      <w:proofErr w:type="gramEnd"/>
    </w:p>
    <w:p w:rsidR="00750910" w:rsidRPr="00141AB0" w:rsidRDefault="009B2EC6" w:rsidP="007509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2.16</w:t>
      </w:r>
      <w:r w:rsidR="00750910" w:rsidRPr="00141AB0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местам предоставления муниципальной услуги. </w:t>
      </w:r>
    </w:p>
    <w:p w:rsidR="009B2EC6" w:rsidRPr="00141AB0" w:rsidRDefault="009B2EC6" w:rsidP="009B2EC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2.17. Помещение, предназначенное для ожидания заявителей, соответствует санитарным правилам и нормам, необходимым мерам безопасности, располагается на втором этаже, оборудовано достаточным количеством стульев, столом для возможности оформления документов.</w:t>
      </w:r>
    </w:p>
    <w:p w:rsidR="009B2EC6" w:rsidRPr="00141AB0" w:rsidRDefault="009B2EC6" w:rsidP="007509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 указанном помещении размещаются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</w:t>
      </w: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B2EC6" w:rsidRPr="00141AB0" w:rsidRDefault="009B2EC6" w:rsidP="009B2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автомобильной стоянке у здания Администрации предусматриваются места для парковки автотранспортных средств заявителей.</w:t>
      </w:r>
    </w:p>
    <w:p w:rsidR="009B2EC6" w:rsidRPr="00141AB0" w:rsidRDefault="009B2EC6" w:rsidP="009B2EC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2.18.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Прием осущест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вляется в кабинете специалиста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дминистрации (ЖКХ, ремонт, транспорт, связь) и благоустройству в кабинете, имеющих оптимальные условия для приема заявителей и работы. Рабочее место специалиста оборудовано персональным компьютером с возможностью доступа к необходимым базам данных и организационной технике.</w:t>
      </w:r>
    </w:p>
    <w:p w:rsidR="009B2EC6" w:rsidRPr="00141AB0" w:rsidRDefault="009B2EC6" w:rsidP="009B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 кабинете имеется естественное и искусственное освещение, окно оборудовано регулируемыми устройствами типа жалюзи.</w:t>
      </w:r>
    </w:p>
    <w:p w:rsidR="009B2EC6" w:rsidRPr="00141AB0" w:rsidRDefault="009B2EC6" w:rsidP="009B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целях обеспечения конфиденциальности сведений о заявителе  специалистом ведется прием только одного заявителя. Одновременное консультирование и (или) прием двух и более заявителей не допускается.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2.19. Показатели доступности муниципальной услуги: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транспортная доступность к месту предоставления услуг;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возможность обращения заявителей в любое удобное для них время в рамках графика работы Администрации;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размещение информации о предоставлении муниципальной услуги на официальном сайте администрации сельского поселения «Новоширокинское»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подробное информирование и консультирование заявителя о порядке получения муниципальной услуги.</w:t>
      </w:r>
    </w:p>
    <w:p w:rsidR="009B2EC6" w:rsidRPr="00141AB0" w:rsidRDefault="009B2EC6" w:rsidP="009B2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Информацию о муниципальной услуге, а также ее предоставлени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можно получить у специалиста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(ЖКХ, ремонт, транспорт, связь) и благоустройству 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администрации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 личном обращении;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 телефону;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 письменному заявлению;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адрес электронной почты администрации сельского поселения «Новоширокинское» - </w:t>
      </w:r>
      <w:proofErr w:type="spellStart"/>
      <w:r w:rsidRPr="00141AB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novoshirokinsk</w:t>
      </w:r>
      <w:proofErr w:type="spellEnd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@</w:t>
      </w:r>
      <w:r w:rsidRPr="00141AB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mail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proofErr w:type="spellStart"/>
      <w:r w:rsidRPr="00141AB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ru</w:t>
      </w:r>
      <w:proofErr w:type="spellEnd"/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личном обращении консультации проводятся специалистам по следующим вопросам: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состав и содержание документов, необходимых для предоставления муниципальной услуги;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сроки предоставления муниципальной услуги;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порядок обжалования действий (бездействия) и решений, осуществляемых и  принимаемых в ходе предоставления муниципальной услуги.</w:t>
      </w:r>
    </w:p>
    <w:p w:rsidR="009B2EC6" w:rsidRPr="00141AB0" w:rsidRDefault="009B2EC6" w:rsidP="009B2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Специалист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9B2EC6" w:rsidRPr="00141AB0" w:rsidRDefault="009B2EC6" w:rsidP="009B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Консультации предоставляются при личном обращении заявителей к специалисту (ЖКХ, ремонт, транспорт, связь) и благоустройству администрации сельского поселения «Новоширокинское».</w:t>
      </w:r>
    </w:p>
    <w:p w:rsidR="00F67039" w:rsidRPr="00141AB0" w:rsidRDefault="009B2EC6" w:rsidP="00F6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нахождения специалиста (ЖКХ, ремонт, транспорт, связь) и благоустройству администрации 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673634, Забайкальский край, Газимуро-Заводский район пст Новоширокинский, д.34 </w:t>
      </w:r>
    </w:p>
    <w:p w:rsidR="009B2EC6" w:rsidRPr="00141AB0" w:rsidRDefault="009B2EC6" w:rsidP="00F6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График работы: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понедельник – пятница: с 8.00 до 1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.00 ч.;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перерыв: с 12.00 до 13.00 ч.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предпраздничные дни продолжительность времени работы 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может быть сокращена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1 час.</w:t>
      </w:r>
    </w:p>
    <w:p w:rsidR="009B2EC6" w:rsidRPr="00141AB0" w:rsidRDefault="009B2EC6" w:rsidP="009B2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Консультации по порядку предоставления муниципальной услуги осуществляются бесплатно. Индивидуальное устное информирование каждого заявителя специалист осуществляет не более 10 минут.</w:t>
      </w:r>
    </w:p>
    <w:p w:rsidR="00F67039" w:rsidRPr="00141AB0" w:rsidRDefault="009B2EC6" w:rsidP="00F6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Информация о предоставлении муниципальной услуги осуществляется по телефону: 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8(30247)23-100</w:t>
      </w:r>
    </w:p>
    <w:p w:rsidR="009B2EC6" w:rsidRPr="00141AB0" w:rsidRDefault="009B2EC6" w:rsidP="009B2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позвонило должностное лицо,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должностному лицу должен быть сообщен телефонный номер, по которому можно получить необходимую информацию.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Время разговора не должно превышать 5 минут.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График приема письменных заявлений: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пон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едельник – пятница: с 8.00 до 16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.00 ч.;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перерыв: с 12.00 до 13.00 ч.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предпраздничные дни продолжительность времени работы 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может быть сокращено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1 час.</w:t>
      </w:r>
    </w:p>
    <w:p w:rsidR="009B2EC6" w:rsidRPr="00141AB0" w:rsidRDefault="00F67039" w:rsidP="009B2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Подача в а</w:t>
      </w:r>
      <w:r w:rsidR="009B2EC6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дминистрацию сельского поселения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«Новоширокинское» </w:t>
      </w:r>
      <w:r w:rsidR="009B2EC6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письменных заявлений осуществляется следующими способами: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с доставкой по почте с почтовым уведомлением;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путем лич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ного обращения заявителя в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дминистрацию сельского поселения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 через многофункциональный центр;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в электронной форме.</w:t>
      </w:r>
    </w:p>
    <w:p w:rsidR="009B2EC6" w:rsidRPr="00141AB0" w:rsidRDefault="009B2EC6" w:rsidP="009B2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дминистрации </w:t>
      </w:r>
      <w:r w:rsidR="00F67039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«Новоширокинское»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сети Интернет, в средствах массовой информации.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Показатели качества муниципальной услуги: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соблюдение требований, установленных настоящим Регламентом;</w:t>
      </w:r>
    </w:p>
    <w:p w:rsidR="009B2EC6" w:rsidRPr="00141AB0" w:rsidRDefault="009B2EC6" w:rsidP="009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отсутствие обоснованных жалоб заявителей.</w:t>
      </w:r>
    </w:p>
    <w:p w:rsidR="00750910" w:rsidRPr="00141AB0" w:rsidRDefault="00750910" w:rsidP="00750910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221" w:rsidRPr="00141AB0" w:rsidRDefault="00531221" w:rsidP="0053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 Административные процедуры предоставления муниципальной услуги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3.1. Предоставление муниципальной услуги включает следующие административные процедуры: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прием и регистрация заявления о предоставлении муниципальной услуги;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проверка представленных документов;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согласование инвестиционной программы организации коммунального комплекса, осуществляющей деятельность в сфере холодного водоснабжения и  водоотведения, или отказ в согласовании;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3.2. Основанием для начала исполнения административной процедуры является поступление заявления и прилагаемых к нему документов, указанных в пункт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е 2.6. настоящего Регламента в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дминистрацию.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3.3. Заявление и документы представляются от имени заявителя руководителем. Должностное лицо, ответственное за прием и регистрацию писем, принимает документы и присваивает им регистрационный номер и дату.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3.4. Заявление и документы, прошедшие регистрацию направляются главе администрации сельского поселения</w:t>
      </w:r>
      <w:r w:rsidR="00AF33ED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, а затем  специалист (ЖКХ, ремонт, транспорт, связь) и благоустройству для рассмотрения и проверки  представленных документов.</w:t>
      </w:r>
    </w:p>
    <w:p w:rsidR="00531221" w:rsidRPr="00141AB0" w:rsidRDefault="00787594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Специалист А</w:t>
      </w:r>
      <w:r w:rsidR="00531221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дминистрации (ЖКХ, ремонт, транспорт, связь) и благоустройству в течение трех рабочих дней проверяют соответствие перечня представленных документов требованиям технического задания.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 соответствия перечня представленных документов требованиям технического задания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специалист извещают заявителя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о принятии материалов к рассмотрению.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несоответствия перечня представленных документов требованиям технического задания специалист </w:t>
      </w:r>
      <w:r w:rsidR="00640E72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дминистрации (ЖКХ, ремонт, транспорт, связь) и благоустройству в трехдневный срок направляют письменный запрос заявителю с указанием документов, которые необходимо дополнительно представить. Заявитель в течение 10 рабочих дней с момента получения запроса подготавливает и направляет запрошенные документы в </w:t>
      </w:r>
      <w:r w:rsidR="00AF33ED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дминистрацию </w:t>
      </w:r>
      <w:r w:rsidR="00AF33ED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«</w:t>
      </w:r>
      <w:r w:rsidR="00640E72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Новоширокинское</w:t>
      </w:r>
      <w:r w:rsidR="00AF33ED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».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 невозможности подготовки и направления запрошенных документов заявитель в течение 10 рабочих дней с момента получе</w:t>
      </w:r>
      <w:r w:rsidR="00AF33ED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ния запроса письменно извещает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дминистрацию сельского поселения</w:t>
      </w:r>
      <w:r w:rsidR="00AF33ED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обоснованием причин. В слу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чае непредставления документов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дминистрация отказывает в рассмотрении проекта инвестиционной программы, письменно известив заявителя в течение трех рабочих дней с момента получения извещения о невозможности предоставления документов.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3.5. При рассмотрении предст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авленных документов специалист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дминистрации (ЖКХ, ремонт, транспорт, связь) и благоустройству письменно запрашивают у заявителя дополнительные документы, обосновывающие 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предоставление муниципальной услуги.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Заявитель в течение пяти рабочих дней с момента получения запроса предоставляет запрашиваемую информацию в письменном виде.</w:t>
      </w:r>
    </w:p>
    <w:p w:rsidR="00531221" w:rsidRPr="00141AB0" w:rsidRDefault="00787594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3.6. Специалист А</w:t>
      </w:r>
      <w:r w:rsidR="00531221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дминистрации (ЖКХ, ремонт, транспорт, связь) и благоустройству осуществляют проверку представленных документов по следующим показателям: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соответствие мероприятий 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предоставлению муниципальной услуги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целям, задачам и условиям технического задания;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соответствие </w:t>
      </w:r>
      <w:r w:rsidR="0078759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мероприятий по оказанию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требованиям законодательства Российской Федерации;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соответствие указанных мероприятий нормам, правилам и стандартам деятельности, установленных законодательством Российской Федерации.</w:t>
      </w:r>
    </w:p>
    <w:p w:rsidR="00531221" w:rsidRPr="00141AB0" w:rsidRDefault="004832B8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Специалист А</w:t>
      </w:r>
      <w:r w:rsidR="00531221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дминистрации (ЖКХ, ремонт, транспорт, связь) и благоустройству осуществляют проверку представленных документов по следующим показателям: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обоснованность расчета финансовых потребностей организации коммунального комплекса, необходимых для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оказания муниципальной услуги;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- соответствие рассчитанных организацией коммунального комплекса тарифов и надбавок финансовым потребностям, необходимым для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оказания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3.7. </w:t>
      </w: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необоснованности предоставленных расчетов, несоответствия рассчитанных финансовых потребностей или несоответствия проекта указанной программы техническому заданию на ее разработку специалист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дминистрации (ЖКХ, ремонт, транспорт, связь) и благоустройству возвращают проект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оказания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оказания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необоснованным.</w:t>
      </w:r>
      <w:proofErr w:type="gramEnd"/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3.8.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организации, необходимым для реализации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проекта муниципальной услуги специалист Администрации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(ЖКХ, ремонт, транспорт, связь) и благоустройству самостоятельно производит перерасчет указанных тарифов и надбавок.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3.9. При признании специал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истом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дминистрации (ЖКХ, ремонт, транспорт, связь) и благоустройству проекта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оказания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необоснованным и направления замечаний заявитель в течение 30 календарных дней осуществляет доработку инвестиционной программы в соответствии с замечаниями специалиста.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После завершения доработки заявитель направляет скорректированн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ый проект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необходимыми дополнительными материалами, перечень которых приведен в техническом задании и в которые также внесены изменения, в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дминистрацию сельского поселения </w:t>
      </w:r>
      <w:r w:rsidR="004832B8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«Новоширокинское»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 письменном виде.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3.10. В случае</w:t>
      </w: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proofErr w:type="gramEnd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если 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проект оказания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потребностям, необходимым для реализации инвест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иционной программы, специалист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дминистрации (ЖКХ, ремонт, транспорт, связь) и благоустройству определяет доступность для потребителей товаров и услуг организации коммунального комплекса в соответствии с установленными критериями доступности.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</w:t>
      </w:r>
      <w:r w:rsidR="00AE53A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11. При вынесении специалистом Администрации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(ЖКХ, ремонт, транспорт, связь) и благоустройству решения о недоступности для потребителей товаров и услуг организации коммунального комплекса, данный специалист готовит предложение по частичному обеспечению финансовых потребностей заявителя за счет средств бюджета сельского поселения 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«Новоширокинское»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и направляет данное предложение в бухгалтерию администрации сельского поселения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В случае наличия возможности обеспечения финансовых потребностей за счет средств бюджета сельского поселения 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«Новоширокинское»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специалист (ЖКХ, ремонт, транспорт, связь) и благоустройству проводит перерасчет надбавок к тарифам и тарифов на подключение и повторно проводит оценку доступности.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невозможности обеспечения финансовых потребностей заявителя за счет средств бюджета о сельского поселения 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«Новоширокинское» специалист 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Администрации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(ЖКХ, ремонт, транспорт, связь) и благоустройству готовит предложения по изменению технического задания, на основании которого разрабатывается программа организации коммунального комплекса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оказанию муниципальной услуги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, и направляет данное предложение в соответствующий орган местного самоуправления.</w:t>
      </w:r>
      <w:proofErr w:type="gramEnd"/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3.12. При вынесении решения о доступности для потребителей товаров и услуг организации комм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унального комплекса специалист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дминистрации (ЖКХ, ремонт, транспорт, связь) и благоустройству направляет прое</w:t>
      </w: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кт с пр</w:t>
      </w:r>
      <w:proofErr w:type="gramEnd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едставленными заявителем расчетами (в том числе по итогам замечаний) заявителю.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3.13. Конечным результатом является рассмотрение всех документов и принятие решения о 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предоставлении муниципальной услуги заявителю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3.14. При принятии решения об отказе в 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предоставлении муниципальной услуги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заявление и документы возвращаются заявителю в недельный срок.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</w:p>
    <w:p w:rsidR="00531221" w:rsidRPr="00141AB0" w:rsidRDefault="00531221" w:rsidP="0053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4. Формы </w:t>
      </w:r>
      <w:proofErr w:type="gramStart"/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контроля за</w:t>
      </w:r>
      <w:proofErr w:type="gramEnd"/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исполнением административного регламента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 Текущий </w:t>
      </w: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соблюдением последовательности действий при предоставлении муниципальной услуги осуществляется заместителем главы сельского поселения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Текущий контроль осуществляется путем проведения проверок собл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юдения исполнения специалистам А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дминистрации (ЖКХ, ремонт, транспорт, связь) и благоустройству  положений настоящего Регламента.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4.2. Контроль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и решения должностных лиц.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обеспечения </w:t>
      </w: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полнотой и качеством предоставляемой муниципальной услуги проводятся плановые и внеплановые проверки.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проведения плановых и внеплановых проверок формируется комиссия, состав, порядок и сроки работы которой утверждаются нормативно-правовым актом Администрации.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Проведении</w:t>
      </w:r>
      <w:proofErr w:type="gramEnd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плановых и внеплановых проверок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Внеплановые проверки проводятся по конкретному обращению заявителя, инициативе контрольно-надзорных органов.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Результаты деятельности комиссии оформляются в виде заключения, в котором отражаются выявленные недостатки, нарушения и предложения по их устранению. Заключение подписывается членами комиссии.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4.3.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531221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</w:p>
    <w:p w:rsidR="00640E72" w:rsidRPr="00141AB0" w:rsidRDefault="00640E72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31221" w:rsidRPr="00141AB0" w:rsidRDefault="00531221" w:rsidP="0053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5.1.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Заявитель может обратиться с жалобой на решение или действие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(бездействие), осуществляемое (принятое) в ходе предоставления муниципальной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услуги на основании настоящего административного регламента,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 в письменной форме  на бумажном носителе, в электронной форме: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1) к главе администрации сельского поселения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2) в иные органы в соответствии с законодательством Российской Федерации.</w:t>
      </w:r>
    </w:p>
    <w:p w:rsidR="00531221" w:rsidRPr="00141AB0" w:rsidRDefault="00531221" w:rsidP="0053122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577B2B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,  а также может быть принята при личном приеме заявителя.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5.2.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Жалоба должна содержать:</w:t>
      </w:r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5.3. </w:t>
      </w: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Жалоба, поступившая в администрацию сельского поселения, подлежит рассмотрению должностным лицом, наделенным полномочиями по рассмотрению жалоб, в течение </w:t>
      </w:r>
      <w:r w:rsidR="00640E72">
        <w:rPr>
          <w:rFonts w:ascii="Times New Roman" w:eastAsia="Times New Roman" w:hAnsi="Times New Roman" w:cs="Times New Roman"/>
          <w:sz w:val="26"/>
          <w:szCs w:val="26"/>
          <w:lang w:eastAsia="zh-CN"/>
        </w:rPr>
        <w:t>десяти</w:t>
      </w:r>
      <w:r w:rsidRPr="00640E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рабочих дней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 дня ее регистрации, а в случае обжалования отказа администрации сельского поселения,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40E72">
        <w:rPr>
          <w:rFonts w:ascii="Times New Roman" w:eastAsia="Times New Roman" w:hAnsi="Times New Roman" w:cs="Times New Roman"/>
          <w:sz w:val="26"/>
          <w:szCs w:val="26"/>
          <w:lang w:eastAsia="zh-CN"/>
        </w:rPr>
        <w:t>пяти рабочих дней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 дня ее регистрации. </w:t>
      </w:r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5.4.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По результатам рассмотрения жалобы администрация сельского поселения принимает одно из следующих решений:</w:t>
      </w:r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удовлетворяет жалобу, в том числе в форме отмены принятого решения, исправления допущенных администрацией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2) отказывает в удовлетворении жалобы.</w:t>
      </w:r>
    </w:p>
    <w:p w:rsidR="00531221" w:rsidRPr="00141AB0" w:rsidRDefault="00531221" w:rsidP="0053122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5.5. Не позднее дня, следующего за днем принятия решения, указанного в п.5.4.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1221" w:rsidRPr="00141AB0" w:rsidRDefault="00531221" w:rsidP="005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5.6. Физические и юридические лица вправе обжаловать действия (бездействие), решения должностных лиц администрации сельского поселения</w:t>
      </w:r>
      <w:r w:rsidR="00AE53A4"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«Новоширокинское»</w:t>
      </w: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, осуществляемые (принятые) в ходе предоставления муниципальной услуги, в судебном порядке.</w:t>
      </w:r>
    </w:p>
    <w:p w:rsidR="00531221" w:rsidRPr="00141AB0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B0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531221" w:rsidRDefault="00531221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0E72" w:rsidRPr="001719A7" w:rsidRDefault="00640E72" w:rsidP="0053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1221" w:rsidRPr="001719A7" w:rsidRDefault="00531221" w:rsidP="0053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0" w:rsidRPr="00750910" w:rsidRDefault="00750910" w:rsidP="0075091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0910" w:rsidRPr="00750910" w:rsidTr="0075091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D6" w:rsidRDefault="008C5FD6" w:rsidP="008C5FD6">
            <w:pPr>
              <w:spacing w:after="0" w:line="240" w:lineRule="auto"/>
              <w:ind w:left="4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№1 </w:t>
            </w:r>
          </w:p>
          <w:p w:rsidR="008C5FD6" w:rsidRPr="008C5FD6" w:rsidRDefault="008C5FD6" w:rsidP="008C5FD6">
            <w:pPr>
              <w:spacing w:after="0" w:line="240" w:lineRule="auto"/>
              <w:ind w:left="4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по </w:t>
            </w:r>
            <w:r w:rsidRPr="008C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 муниципальной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 </w:t>
            </w:r>
            <w:r w:rsidRPr="008C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 w:rsidRPr="008C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C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сельское  поселение «Новоширокинское» Газимуро-Заводского района Забайкальского края  холодного водоснабжения и водоотведения». </w:t>
            </w:r>
          </w:p>
          <w:p w:rsidR="00750910" w:rsidRPr="00750910" w:rsidRDefault="00750910" w:rsidP="0075091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50910" w:rsidRPr="00750910" w:rsidRDefault="00750910" w:rsidP="00750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910" w:rsidRPr="00750910" w:rsidTr="0075091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D6" w:rsidRPr="00750910" w:rsidRDefault="00750910" w:rsidP="008C5FD6">
            <w:pPr>
              <w:spacing w:after="0" w:line="240" w:lineRule="auto"/>
              <w:ind w:left="4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</w:p>
          <w:p w:rsidR="00750910" w:rsidRPr="00750910" w:rsidRDefault="00750910" w:rsidP="00750910">
            <w:pPr>
              <w:spacing w:after="0" w:line="240" w:lineRule="auto"/>
              <w:ind w:left="4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  <w:r w:rsidR="008C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«Новоширокинское»</w:t>
            </w:r>
          </w:p>
          <w:p w:rsidR="00750910" w:rsidRPr="00750910" w:rsidRDefault="00750910" w:rsidP="00750910">
            <w:pPr>
              <w:spacing w:after="0" w:line="240" w:lineRule="auto"/>
              <w:ind w:left="4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_____________________________(ФИО) </w:t>
            </w:r>
          </w:p>
        </w:tc>
      </w:tr>
      <w:tr w:rsidR="00750910" w:rsidRPr="00750910" w:rsidTr="0075091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910" w:rsidRPr="00750910" w:rsidRDefault="00750910" w:rsidP="00750910">
            <w:pPr>
              <w:spacing w:after="0" w:line="240" w:lineRule="auto"/>
              <w:ind w:left="4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__________________________(ФИО), </w:t>
            </w:r>
          </w:p>
        </w:tc>
      </w:tr>
      <w:tr w:rsidR="00750910" w:rsidRPr="00750910" w:rsidTr="0075091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910" w:rsidRPr="00750910" w:rsidRDefault="00750910" w:rsidP="00750910">
            <w:pPr>
              <w:spacing w:after="0" w:line="240" w:lineRule="auto"/>
              <w:ind w:left="4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5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 адресу:_____________ </w:t>
            </w:r>
          </w:p>
        </w:tc>
      </w:tr>
      <w:tr w:rsidR="00750910" w:rsidRPr="00750910" w:rsidTr="0075091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910" w:rsidRPr="00750910" w:rsidRDefault="00750910" w:rsidP="00750910">
            <w:pPr>
              <w:spacing w:after="0" w:line="240" w:lineRule="auto"/>
              <w:ind w:left="4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 </w:t>
            </w:r>
          </w:p>
        </w:tc>
      </w:tr>
    </w:tbl>
    <w:p w:rsidR="00750910" w:rsidRPr="00750910" w:rsidRDefault="00750910" w:rsidP="00750910">
      <w:pPr>
        <w:spacing w:after="0" w:line="240" w:lineRule="auto"/>
        <w:ind w:firstLine="39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 </w:t>
      </w:r>
    </w:p>
    <w:p w:rsidR="00750910" w:rsidRPr="00750910" w:rsidRDefault="00750910" w:rsidP="00750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содействие в решении __________________________________________________________________________________________________________________________________________________________ (указываются проблемы, возникшие с  водоснабжением и водоотведением).  </w:t>
      </w:r>
    </w:p>
    <w:p w:rsidR="00750910" w:rsidRPr="00750910" w:rsidRDefault="00750910" w:rsidP="00750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подпись</w:t>
      </w:r>
      <w:r w:rsidR="00750910"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_____________________«___» ________ 20___ года </w:t>
      </w: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750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Pr="00750910" w:rsidRDefault="008C5FD6" w:rsidP="00750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50910" w:rsidRPr="00750910" w:rsidRDefault="00750910" w:rsidP="008C5FD6">
      <w:pPr>
        <w:spacing w:after="0" w:line="240" w:lineRule="auto"/>
        <w:ind w:left="4536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Приложение№2 </w:t>
      </w:r>
    </w:p>
    <w:p w:rsidR="008C5FD6" w:rsidRDefault="008C5FD6" w:rsidP="008C5FD6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</w:t>
      </w:r>
      <w:r w:rsidRPr="008C5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 муниципальной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 </w:t>
      </w:r>
      <w:r w:rsidRPr="008C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5F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 w:rsidRPr="008C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C5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сельское  поселение «Новоширокинское» Газимуро-Заводского района Забайкальского края  холодного водоснабжения и водоотведения». </w:t>
      </w:r>
    </w:p>
    <w:p w:rsidR="008C5FD6" w:rsidRDefault="008C5FD6" w:rsidP="008C5FD6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Default="008C5FD6" w:rsidP="008C5FD6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Pr="00141AB0" w:rsidRDefault="008C5FD6" w:rsidP="008C5FD6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D6" w:rsidRPr="008C5FD6" w:rsidRDefault="008C5FD6" w:rsidP="008C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5F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БЛОК  -  СХЕМА</w:t>
      </w:r>
    </w:p>
    <w:p w:rsidR="008C5FD6" w:rsidRPr="00141AB0" w:rsidRDefault="008C5FD6" w:rsidP="008C5FD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8C5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осуществления муниципальной </w:t>
      </w:r>
      <w:r w:rsidRPr="0014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услуги</w:t>
      </w:r>
      <w:r w:rsidRPr="008C5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141AB0">
        <w:rPr>
          <w:rFonts w:ascii="Times New Roman" w:eastAsia="Arial Unicode MS" w:hAnsi="Times New Roman" w:cs="Times New Roman"/>
          <w:sz w:val="24"/>
          <w:szCs w:val="24"/>
          <w:lang w:eastAsia="zh-CN"/>
        </w:rPr>
        <w:t>«Организация   в границах</w:t>
      </w:r>
      <w:r w:rsidRPr="00141AB0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 </w:t>
      </w:r>
      <w:r w:rsidRPr="00141AB0">
        <w:rPr>
          <w:rFonts w:ascii="Times New Roman" w:eastAsia="Arial Unicode MS" w:hAnsi="Times New Roman" w:cs="Times New Roman"/>
          <w:sz w:val="24"/>
          <w:szCs w:val="24"/>
          <w:lang w:eastAsia="zh-CN"/>
        </w:rPr>
        <w:t>муниципального образования  сельское  поселение «Новоширокинское» Газимуро-Заводского района Забайкальского края  холодного водоснабжения и водоотведения». </w:t>
      </w:r>
    </w:p>
    <w:p w:rsidR="008C5FD6" w:rsidRPr="008C5FD6" w:rsidRDefault="008C5FD6" w:rsidP="008C5FD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/>
        </w:rPr>
      </w:pPr>
    </w:p>
    <w:p w:rsidR="008C5FD6" w:rsidRPr="008C5FD6" w:rsidRDefault="008C5FD6" w:rsidP="008C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1.Анализ работы за предшествующий период и год, а также поступивших обращений граждан и юридических лиц</w:t>
      </w:r>
    </w:p>
    <w:p w:rsidR="008C5FD6" w:rsidRPr="008C5FD6" w:rsidRDefault="008C5FD6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210"/>
        <w:gridCol w:w="5221"/>
      </w:tblGrid>
      <w:tr w:rsidR="008C5FD6" w:rsidRPr="008C5FD6" w:rsidTr="009C33C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D6" w:rsidRPr="008C5FD6" w:rsidRDefault="008C5FD6" w:rsidP="008C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работы по водоснабжения населения, водоотведения, за предшествующий период и год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D6" w:rsidRPr="008C5FD6" w:rsidRDefault="008C5FD6" w:rsidP="008C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Определение приоритетных направлений развития деятельности по организации водоснаб</w:t>
            </w:r>
            <w:r w:rsidRPr="0014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жения населения, водоотведения.</w:t>
            </w:r>
          </w:p>
        </w:tc>
      </w:tr>
    </w:tbl>
    <w:p w:rsidR="008C5FD6" w:rsidRPr="008C5FD6" w:rsidRDefault="008C5FD6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FD6" w:rsidRPr="008C5FD6" w:rsidRDefault="008C5FD6" w:rsidP="008C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2.Взаимодействие с организациями, осуществляющими деятельность в сфере водоснабжения населения, водоотведения,</w:t>
      </w:r>
      <w:proofErr w:type="gramStart"/>
      <w:r w:rsidRPr="008C5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,</w:t>
      </w:r>
      <w:proofErr w:type="gramEnd"/>
      <w:r w:rsidRPr="008C5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 также организациями, осуществляющими предоставление коммунальных услуг населению сельского поселения</w:t>
      </w:r>
      <w:r w:rsidR="00141AB0" w:rsidRPr="00141A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«Новоширокинское»</w:t>
      </w:r>
    </w:p>
    <w:p w:rsidR="008C5FD6" w:rsidRPr="008C5FD6" w:rsidRDefault="008C5FD6" w:rsidP="008C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FD6" w:rsidRPr="008C5FD6" w:rsidRDefault="008C5FD6" w:rsidP="008C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3.Мероприятия, связанные с подготовкой </w:t>
      </w:r>
      <w:r w:rsidR="00141AB0" w:rsidRPr="00141A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систем водоснабжения и водоотведения </w:t>
      </w:r>
      <w:r w:rsidRPr="008C5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отопительному сезону на территории сельского поселения</w:t>
      </w:r>
      <w:r w:rsidR="00141AB0" w:rsidRPr="00141A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«Новоширокинское»</w:t>
      </w:r>
    </w:p>
    <w:p w:rsidR="008C5FD6" w:rsidRPr="00141AB0" w:rsidRDefault="008C5FD6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P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P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AB0" w:rsidRPr="008C5FD6" w:rsidRDefault="00141AB0" w:rsidP="008C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ind w:firstLine="141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1AB0" w:rsidRPr="00750910" w:rsidRDefault="00141AB0" w:rsidP="00141AB0">
      <w:pPr>
        <w:spacing w:after="0" w:line="240" w:lineRule="auto"/>
        <w:ind w:left="4536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Приложение№3</w:t>
      </w: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AB0" w:rsidRDefault="00141AB0" w:rsidP="00141AB0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</w:t>
      </w:r>
      <w:r w:rsidRPr="008C5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 муниципальной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 </w:t>
      </w:r>
      <w:r w:rsidRPr="008C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5F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 w:rsidRPr="008C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C5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сельское  поселение «Новоширокинское» Газимуро-Заводского района Забайкальского края  холодного водоснабжения и водоотведения».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НА ДЕЙСТВИЕ (БЕЗДЕЙСТВИЕ) </w:t>
      </w: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СПЕЦИАЛИСТОВ  АДМИНИСТРАЦИИ  СЕЛЬСКОГО  ПОСЕЛЕНИЯ </w:t>
      </w: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ЕГО ДОЛЖНОСТНОГО ЛИЦА</w:t>
      </w: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_____________ N ____                                                          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Жалоба</w:t>
      </w:r>
      <w:r w:rsidRPr="0075091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Полное      наименование      юридического    лица,    Ф.И.О. физического лица_________________________________________________________________________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Местонахождение        юридического   лица, физического лица _____________________________________________________________________________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(фактический адрес)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учета: ИНН 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* Ф.И.О. руководителя юридического лица 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действия (бездействие):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или должность, ФИО должностного лица органа</w:t>
      </w:r>
      <w:proofErr w:type="gramStart"/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существо жалобы: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750910" w:rsidRPr="00750910" w:rsidRDefault="00750910" w:rsidP="007509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(краткое  изложение  обжалуемых  действий  (бездействия),  указать основания,  по  которым  лицо,  подающее  жалобу,  </w:t>
      </w:r>
      <w:proofErr w:type="gramStart"/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 согласно</w:t>
      </w:r>
      <w:proofErr w:type="gramEnd"/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 действием (бездействием) со ссылками на пункты регламента)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отмеченные звездочкой</w:t>
      </w:r>
      <w:proofErr w:type="gramStart"/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(*), </w:t>
      </w:r>
      <w:proofErr w:type="gramEnd"/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для заполнения.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прилагаемой документации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МП </w:t>
      </w:r>
    </w:p>
    <w:p w:rsidR="00750910" w:rsidRPr="00750910" w:rsidRDefault="00750910" w:rsidP="00750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91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   руководителя    юридического     лица,  физического лица) </w:t>
      </w:r>
    </w:p>
    <w:sectPr w:rsidR="00750910" w:rsidRPr="007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252"/>
    <w:multiLevelType w:val="multilevel"/>
    <w:tmpl w:val="E36643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42677"/>
    <w:multiLevelType w:val="multilevel"/>
    <w:tmpl w:val="D44E70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71096"/>
    <w:multiLevelType w:val="multilevel"/>
    <w:tmpl w:val="1F5EBA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B72D8"/>
    <w:multiLevelType w:val="multilevel"/>
    <w:tmpl w:val="5778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2A6E2C"/>
    <w:multiLevelType w:val="multilevel"/>
    <w:tmpl w:val="A19441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E0A24"/>
    <w:multiLevelType w:val="multilevel"/>
    <w:tmpl w:val="57F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5A38EC"/>
    <w:multiLevelType w:val="multilevel"/>
    <w:tmpl w:val="06182C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806A85"/>
    <w:multiLevelType w:val="hybridMultilevel"/>
    <w:tmpl w:val="650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D0EB6"/>
    <w:multiLevelType w:val="multilevel"/>
    <w:tmpl w:val="22381B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D0803"/>
    <w:multiLevelType w:val="multilevel"/>
    <w:tmpl w:val="0F3A7A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586B02"/>
    <w:multiLevelType w:val="multilevel"/>
    <w:tmpl w:val="E16E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DF3879"/>
    <w:multiLevelType w:val="multilevel"/>
    <w:tmpl w:val="7DCC8F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842EC"/>
    <w:multiLevelType w:val="multilevel"/>
    <w:tmpl w:val="53F4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CD20F9"/>
    <w:multiLevelType w:val="multilevel"/>
    <w:tmpl w:val="35B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2E1150"/>
    <w:multiLevelType w:val="multilevel"/>
    <w:tmpl w:val="BF9C70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90123B"/>
    <w:multiLevelType w:val="multilevel"/>
    <w:tmpl w:val="0CD82A6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40BE5"/>
    <w:multiLevelType w:val="multilevel"/>
    <w:tmpl w:val="16D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2C02DB"/>
    <w:multiLevelType w:val="multilevel"/>
    <w:tmpl w:val="6F9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4D725D"/>
    <w:multiLevelType w:val="multilevel"/>
    <w:tmpl w:val="3F74A7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20D8D"/>
    <w:multiLevelType w:val="multilevel"/>
    <w:tmpl w:val="082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E140F3"/>
    <w:multiLevelType w:val="multilevel"/>
    <w:tmpl w:val="B64C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FE6BF2"/>
    <w:multiLevelType w:val="multilevel"/>
    <w:tmpl w:val="03EA7D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F2753A"/>
    <w:multiLevelType w:val="multilevel"/>
    <w:tmpl w:val="0CEAD64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28196D"/>
    <w:multiLevelType w:val="multilevel"/>
    <w:tmpl w:val="5310DB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0F24AD"/>
    <w:multiLevelType w:val="multilevel"/>
    <w:tmpl w:val="6CD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126FD0"/>
    <w:multiLevelType w:val="multilevel"/>
    <w:tmpl w:val="B0A071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12715A"/>
    <w:multiLevelType w:val="multilevel"/>
    <w:tmpl w:val="ADEE03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95F88"/>
    <w:multiLevelType w:val="multilevel"/>
    <w:tmpl w:val="3B3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2B0191B"/>
    <w:multiLevelType w:val="multilevel"/>
    <w:tmpl w:val="CBE0DF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B9F5682"/>
    <w:multiLevelType w:val="multilevel"/>
    <w:tmpl w:val="14C08D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E54887"/>
    <w:multiLevelType w:val="multilevel"/>
    <w:tmpl w:val="499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F2E677A"/>
    <w:multiLevelType w:val="multilevel"/>
    <w:tmpl w:val="1FD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8F6DC8"/>
    <w:multiLevelType w:val="multilevel"/>
    <w:tmpl w:val="AB7411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92104D"/>
    <w:multiLevelType w:val="multilevel"/>
    <w:tmpl w:val="0C22E7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3B36EF"/>
    <w:multiLevelType w:val="multilevel"/>
    <w:tmpl w:val="79E84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335AE"/>
    <w:multiLevelType w:val="multilevel"/>
    <w:tmpl w:val="2312A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0900E2"/>
    <w:multiLevelType w:val="hybridMultilevel"/>
    <w:tmpl w:val="0B5E8D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590C6B07"/>
    <w:multiLevelType w:val="multilevel"/>
    <w:tmpl w:val="67E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63681A"/>
    <w:multiLevelType w:val="multilevel"/>
    <w:tmpl w:val="FE1A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72755F"/>
    <w:multiLevelType w:val="multilevel"/>
    <w:tmpl w:val="17D0F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9E34A1"/>
    <w:multiLevelType w:val="multilevel"/>
    <w:tmpl w:val="A7A04A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1104CF"/>
    <w:multiLevelType w:val="multilevel"/>
    <w:tmpl w:val="2F820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507F8D"/>
    <w:multiLevelType w:val="multilevel"/>
    <w:tmpl w:val="0B0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22162F5"/>
    <w:multiLevelType w:val="multilevel"/>
    <w:tmpl w:val="28F24E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6E315C"/>
    <w:multiLevelType w:val="multilevel"/>
    <w:tmpl w:val="A37A32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8B2037"/>
    <w:multiLevelType w:val="multilevel"/>
    <w:tmpl w:val="37A04C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CC1A57"/>
    <w:multiLevelType w:val="multilevel"/>
    <w:tmpl w:val="4080E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07669D"/>
    <w:multiLevelType w:val="multilevel"/>
    <w:tmpl w:val="BCD23E8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2C780E"/>
    <w:multiLevelType w:val="multilevel"/>
    <w:tmpl w:val="ED707B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4B2749"/>
    <w:multiLevelType w:val="multilevel"/>
    <w:tmpl w:val="C480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FD1C1E"/>
    <w:multiLevelType w:val="multilevel"/>
    <w:tmpl w:val="C02CD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2637FC"/>
    <w:multiLevelType w:val="multilevel"/>
    <w:tmpl w:val="D61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CAB3B9A"/>
    <w:multiLevelType w:val="multilevel"/>
    <w:tmpl w:val="98706A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73336F"/>
    <w:multiLevelType w:val="multilevel"/>
    <w:tmpl w:val="D834DA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574E28"/>
    <w:multiLevelType w:val="multilevel"/>
    <w:tmpl w:val="1F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8F05BD0"/>
    <w:multiLevelType w:val="multilevel"/>
    <w:tmpl w:val="0DA4C9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9E046C"/>
    <w:multiLevelType w:val="multilevel"/>
    <w:tmpl w:val="87460C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072D4E"/>
    <w:multiLevelType w:val="multilevel"/>
    <w:tmpl w:val="986C1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9018AA"/>
    <w:multiLevelType w:val="multilevel"/>
    <w:tmpl w:val="CFB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19"/>
  </w:num>
  <w:num w:numId="3">
    <w:abstractNumId w:val="16"/>
  </w:num>
  <w:num w:numId="4">
    <w:abstractNumId w:val="17"/>
  </w:num>
  <w:num w:numId="5">
    <w:abstractNumId w:val="10"/>
  </w:num>
  <w:num w:numId="6">
    <w:abstractNumId w:val="28"/>
  </w:num>
  <w:num w:numId="7">
    <w:abstractNumId w:val="5"/>
  </w:num>
  <w:num w:numId="8">
    <w:abstractNumId w:val="20"/>
  </w:num>
  <w:num w:numId="9">
    <w:abstractNumId w:val="3"/>
  </w:num>
  <w:num w:numId="10">
    <w:abstractNumId w:val="51"/>
  </w:num>
  <w:num w:numId="11">
    <w:abstractNumId w:val="37"/>
  </w:num>
  <w:num w:numId="12">
    <w:abstractNumId w:val="27"/>
  </w:num>
  <w:num w:numId="13">
    <w:abstractNumId w:val="24"/>
  </w:num>
  <w:num w:numId="14">
    <w:abstractNumId w:val="42"/>
  </w:num>
  <w:num w:numId="15">
    <w:abstractNumId w:val="54"/>
  </w:num>
  <w:num w:numId="16">
    <w:abstractNumId w:val="30"/>
  </w:num>
  <w:num w:numId="17">
    <w:abstractNumId w:val="13"/>
  </w:num>
  <w:num w:numId="18">
    <w:abstractNumId w:val="34"/>
  </w:num>
  <w:num w:numId="19">
    <w:abstractNumId w:val="57"/>
  </w:num>
  <w:num w:numId="20">
    <w:abstractNumId w:val="12"/>
  </w:num>
  <w:num w:numId="21">
    <w:abstractNumId w:val="31"/>
  </w:num>
  <w:num w:numId="22">
    <w:abstractNumId w:val="39"/>
  </w:num>
  <w:num w:numId="23">
    <w:abstractNumId w:val="50"/>
  </w:num>
  <w:num w:numId="24">
    <w:abstractNumId w:val="38"/>
  </w:num>
  <w:num w:numId="25">
    <w:abstractNumId w:val="46"/>
  </w:num>
  <w:num w:numId="26">
    <w:abstractNumId w:val="35"/>
  </w:num>
  <w:num w:numId="27">
    <w:abstractNumId w:val="49"/>
  </w:num>
  <w:num w:numId="28">
    <w:abstractNumId w:val="1"/>
  </w:num>
  <w:num w:numId="29">
    <w:abstractNumId w:val="41"/>
  </w:num>
  <w:num w:numId="30">
    <w:abstractNumId w:val="44"/>
  </w:num>
  <w:num w:numId="31">
    <w:abstractNumId w:val="25"/>
  </w:num>
  <w:num w:numId="32">
    <w:abstractNumId w:val="53"/>
  </w:num>
  <w:num w:numId="33">
    <w:abstractNumId w:val="18"/>
  </w:num>
  <w:num w:numId="34">
    <w:abstractNumId w:val="9"/>
  </w:num>
  <w:num w:numId="35">
    <w:abstractNumId w:val="2"/>
  </w:num>
  <w:num w:numId="36">
    <w:abstractNumId w:val="26"/>
  </w:num>
  <w:num w:numId="37">
    <w:abstractNumId w:val="52"/>
  </w:num>
  <w:num w:numId="38">
    <w:abstractNumId w:val="45"/>
  </w:num>
  <w:num w:numId="39">
    <w:abstractNumId w:val="14"/>
  </w:num>
  <w:num w:numId="40">
    <w:abstractNumId w:val="8"/>
  </w:num>
  <w:num w:numId="41">
    <w:abstractNumId w:val="23"/>
  </w:num>
  <w:num w:numId="42">
    <w:abstractNumId w:val="33"/>
  </w:num>
  <w:num w:numId="43">
    <w:abstractNumId w:val="6"/>
  </w:num>
  <w:num w:numId="44">
    <w:abstractNumId w:val="56"/>
  </w:num>
  <w:num w:numId="45">
    <w:abstractNumId w:val="0"/>
  </w:num>
  <w:num w:numId="46">
    <w:abstractNumId w:val="43"/>
  </w:num>
  <w:num w:numId="47">
    <w:abstractNumId w:val="21"/>
  </w:num>
  <w:num w:numId="48">
    <w:abstractNumId w:val="55"/>
  </w:num>
  <w:num w:numId="49">
    <w:abstractNumId w:val="29"/>
  </w:num>
  <w:num w:numId="50">
    <w:abstractNumId w:val="40"/>
  </w:num>
  <w:num w:numId="51">
    <w:abstractNumId w:val="32"/>
  </w:num>
  <w:num w:numId="52">
    <w:abstractNumId w:val="11"/>
  </w:num>
  <w:num w:numId="53">
    <w:abstractNumId w:val="15"/>
  </w:num>
  <w:num w:numId="54">
    <w:abstractNumId w:val="48"/>
  </w:num>
  <w:num w:numId="55">
    <w:abstractNumId w:val="47"/>
  </w:num>
  <w:num w:numId="56">
    <w:abstractNumId w:val="4"/>
  </w:num>
  <w:num w:numId="57">
    <w:abstractNumId w:val="22"/>
  </w:num>
  <w:num w:numId="58">
    <w:abstractNumId w:val="36"/>
  </w:num>
  <w:num w:numId="59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3"/>
    <w:rsid w:val="000128BD"/>
    <w:rsid w:val="000839EC"/>
    <w:rsid w:val="00100233"/>
    <w:rsid w:val="00141AB0"/>
    <w:rsid w:val="00165398"/>
    <w:rsid w:val="001719A7"/>
    <w:rsid w:val="001E64CB"/>
    <w:rsid w:val="001F02E2"/>
    <w:rsid w:val="003F7260"/>
    <w:rsid w:val="004832B8"/>
    <w:rsid w:val="00485FC4"/>
    <w:rsid w:val="004F0C01"/>
    <w:rsid w:val="00531221"/>
    <w:rsid w:val="00565FED"/>
    <w:rsid w:val="00577B2B"/>
    <w:rsid w:val="00640E72"/>
    <w:rsid w:val="006A1AD5"/>
    <w:rsid w:val="00750910"/>
    <w:rsid w:val="00787594"/>
    <w:rsid w:val="00840052"/>
    <w:rsid w:val="00892B27"/>
    <w:rsid w:val="00895520"/>
    <w:rsid w:val="008B0E1C"/>
    <w:rsid w:val="008C5FD6"/>
    <w:rsid w:val="009252B9"/>
    <w:rsid w:val="009B2EC6"/>
    <w:rsid w:val="009B3AD3"/>
    <w:rsid w:val="00A23024"/>
    <w:rsid w:val="00A65067"/>
    <w:rsid w:val="00A83391"/>
    <w:rsid w:val="00AE53A4"/>
    <w:rsid w:val="00AF33ED"/>
    <w:rsid w:val="00C3454E"/>
    <w:rsid w:val="00C439C6"/>
    <w:rsid w:val="00C71F3B"/>
    <w:rsid w:val="00DC665C"/>
    <w:rsid w:val="00EB17FF"/>
    <w:rsid w:val="00F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D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0910"/>
  </w:style>
  <w:style w:type="paragraph" w:customStyle="1" w:styleId="paragraph">
    <w:name w:val="paragraph"/>
    <w:basedOn w:val="a"/>
    <w:rsid w:val="0075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50910"/>
  </w:style>
  <w:style w:type="character" w:customStyle="1" w:styleId="contextualspellingandgrammarerror">
    <w:name w:val="contextualspellingandgrammarerror"/>
    <w:basedOn w:val="a0"/>
    <w:rsid w:val="00750910"/>
  </w:style>
  <w:style w:type="character" w:customStyle="1" w:styleId="normaltextrun">
    <w:name w:val="normaltextrun"/>
    <w:basedOn w:val="a0"/>
    <w:rsid w:val="00750910"/>
  </w:style>
  <w:style w:type="character" w:customStyle="1" w:styleId="eop">
    <w:name w:val="eop"/>
    <w:basedOn w:val="a0"/>
    <w:rsid w:val="00750910"/>
  </w:style>
  <w:style w:type="character" w:customStyle="1" w:styleId="spellingerror">
    <w:name w:val="spellingerror"/>
    <w:basedOn w:val="a0"/>
    <w:rsid w:val="00750910"/>
  </w:style>
  <w:style w:type="character" w:styleId="a6">
    <w:name w:val="FollowedHyperlink"/>
    <w:basedOn w:val="a0"/>
    <w:uiPriority w:val="99"/>
    <w:semiHidden/>
    <w:unhideWhenUsed/>
    <w:rsid w:val="00750910"/>
    <w:rPr>
      <w:color w:val="800080"/>
      <w:u w:val="single"/>
    </w:rPr>
  </w:style>
  <w:style w:type="character" w:customStyle="1" w:styleId="linebreakblob">
    <w:name w:val="linebreakblob"/>
    <w:basedOn w:val="a0"/>
    <w:rsid w:val="00750910"/>
  </w:style>
  <w:style w:type="character" w:customStyle="1" w:styleId="scxw189873886">
    <w:name w:val="scxw189873886"/>
    <w:basedOn w:val="a0"/>
    <w:rsid w:val="00750910"/>
  </w:style>
  <w:style w:type="character" w:customStyle="1" w:styleId="pagebreakblob">
    <w:name w:val="pagebreakblob"/>
    <w:basedOn w:val="a0"/>
    <w:rsid w:val="00750910"/>
  </w:style>
  <w:style w:type="character" w:customStyle="1" w:styleId="pagebreakborderspan">
    <w:name w:val="pagebreakborderspan"/>
    <w:basedOn w:val="a0"/>
    <w:rsid w:val="00750910"/>
  </w:style>
  <w:style w:type="character" w:customStyle="1" w:styleId="pagebreaktextspan">
    <w:name w:val="pagebreaktextspan"/>
    <w:basedOn w:val="a0"/>
    <w:rsid w:val="00750910"/>
  </w:style>
  <w:style w:type="character" w:customStyle="1" w:styleId="wacimagecontainer">
    <w:name w:val="wacimagecontainer"/>
    <w:basedOn w:val="a0"/>
    <w:rsid w:val="00750910"/>
  </w:style>
  <w:style w:type="paragraph" w:styleId="a7">
    <w:name w:val="List Paragraph"/>
    <w:basedOn w:val="a"/>
    <w:uiPriority w:val="34"/>
    <w:qFormat/>
    <w:rsid w:val="00A8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D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0910"/>
  </w:style>
  <w:style w:type="paragraph" w:customStyle="1" w:styleId="paragraph">
    <w:name w:val="paragraph"/>
    <w:basedOn w:val="a"/>
    <w:rsid w:val="0075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50910"/>
  </w:style>
  <w:style w:type="character" w:customStyle="1" w:styleId="contextualspellingandgrammarerror">
    <w:name w:val="contextualspellingandgrammarerror"/>
    <w:basedOn w:val="a0"/>
    <w:rsid w:val="00750910"/>
  </w:style>
  <w:style w:type="character" w:customStyle="1" w:styleId="normaltextrun">
    <w:name w:val="normaltextrun"/>
    <w:basedOn w:val="a0"/>
    <w:rsid w:val="00750910"/>
  </w:style>
  <w:style w:type="character" w:customStyle="1" w:styleId="eop">
    <w:name w:val="eop"/>
    <w:basedOn w:val="a0"/>
    <w:rsid w:val="00750910"/>
  </w:style>
  <w:style w:type="character" w:customStyle="1" w:styleId="spellingerror">
    <w:name w:val="spellingerror"/>
    <w:basedOn w:val="a0"/>
    <w:rsid w:val="00750910"/>
  </w:style>
  <w:style w:type="character" w:styleId="a6">
    <w:name w:val="FollowedHyperlink"/>
    <w:basedOn w:val="a0"/>
    <w:uiPriority w:val="99"/>
    <w:semiHidden/>
    <w:unhideWhenUsed/>
    <w:rsid w:val="00750910"/>
    <w:rPr>
      <w:color w:val="800080"/>
      <w:u w:val="single"/>
    </w:rPr>
  </w:style>
  <w:style w:type="character" w:customStyle="1" w:styleId="linebreakblob">
    <w:name w:val="linebreakblob"/>
    <w:basedOn w:val="a0"/>
    <w:rsid w:val="00750910"/>
  </w:style>
  <w:style w:type="character" w:customStyle="1" w:styleId="scxw189873886">
    <w:name w:val="scxw189873886"/>
    <w:basedOn w:val="a0"/>
    <w:rsid w:val="00750910"/>
  </w:style>
  <w:style w:type="character" w:customStyle="1" w:styleId="pagebreakblob">
    <w:name w:val="pagebreakblob"/>
    <w:basedOn w:val="a0"/>
    <w:rsid w:val="00750910"/>
  </w:style>
  <w:style w:type="character" w:customStyle="1" w:styleId="pagebreakborderspan">
    <w:name w:val="pagebreakborderspan"/>
    <w:basedOn w:val="a0"/>
    <w:rsid w:val="00750910"/>
  </w:style>
  <w:style w:type="character" w:customStyle="1" w:styleId="pagebreaktextspan">
    <w:name w:val="pagebreaktextspan"/>
    <w:basedOn w:val="a0"/>
    <w:rsid w:val="00750910"/>
  </w:style>
  <w:style w:type="character" w:customStyle="1" w:styleId="wacimagecontainer">
    <w:name w:val="wacimagecontainer"/>
    <w:basedOn w:val="a0"/>
    <w:rsid w:val="00750910"/>
  </w:style>
  <w:style w:type="paragraph" w:styleId="a7">
    <w:name w:val="List Paragraph"/>
    <w:basedOn w:val="a"/>
    <w:uiPriority w:val="34"/>
    <w:qFormat/>
    <w:rsid w:val="00A8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787">
                  <w:marLeft w:val="0"/>
                  <w:marRight w:val="0"/>
                  <w:marTop w:val="240"/>
                  <w:marBottom w:val="240"/>
                  <w:divBdr>
                    <w:top w:val="single" w:sz="6" w:space="0" w:color="EBCDCC"/>
                    <w:left w:val="single" w:sz="6" w:space="0" w:color="EBCDCC"/>
                    <w:bottom w:val="single" w:sz="6" w:space="0" w:color="EBCDCC"/>
                    <w:right w:val="single" w:sz="6" w:space="0" w:color="EBCDCC"/>
                  </w:divBdr>
                </w:div>
              </w:divsChild>
            </w:div>
            <w:div w:id="818308641">
              <w:blockQuote w:val="1"/>
              <w:marLeft w:val="-750"/>
              <w:marRight w:val="0"/>
              <w:marTop w:val="525"/>
              <w:marBottom w:val="525"/>
              <w:divBdr>
                <w:top w:val="none" w:sz="0" w:space="8" w:color="5A80B1"/>
                <w:left w:val="none" w:sz="0" w:space="15" w:color="5A80B1"/>
                <w:bottom w:val="none" w:sz="0" w:space="8" w:color="5A80B1"/>
                <w:right w:val="none" w:sz="0" w:space="15" w:color="5A80B1"/>
              </w:divBdr>
            </w:div>
            <w:div w:id="855727208">
              <w:marLeft w:val="0"/>
              <w:marRight w:val="0"/>
              <w:marTop w:val="240"/>
              <w:marBottom w:val="240"/>
              <w:divBdr>
                <w:top w:val="single" w:sz="6" w:space="0" w:color="DECEB3"/>
                <w:left w:val="single" w:sz="6" w:space="0" w:color="DECEB3"/>
                <w:bottom w:val="single" w:sz="6" w:space="0" w:color="DECEB3"/>
                <w:right w:val="single" w:sz="6" w:space="0" w:color="DECEB3"/>
              </w:divBdr>
            </w:div>
            <w:div w:id="705985358">
              <w:marLeft w:val="0"/>
              <w:marRight w:val="0"/>
              <w:marTop w:val="240"/>
              <w:marBottom w:val="240"/>
              <w:divBdr>
                <w:top w:val="single" w:sz="6" w:space="0" w:color="AAD4AB"/>
                <w:left w:val="single" w:sz="6" w:space="0" w:color="AAD4AB"/>
                <w:bottom w:val="single" w:sz="6" w:space="0" w:color="AAD4AB"/>
                <w:right w:val="single" w:sz="6" w:space="0" w:color="AAD4AB"/>
              </w:divBdr>
            </w:div>
            <w:div w:id="1720351697">
              <w:marLeft w:val="0"/>
              <w:marRight w:val="0"/>
              <w:marTop w:val="240"/>
              <w:marBottom w:val="240"/>
              <w:divBdr>
                <w:top w:val="single" w:sz="6" w:space="0" w:color="AAD4AB"/>
                <w:left w:val="single" w:sz="6" w:space="0" w:color="AAD4AB"/>
                <w:bottom w:val="single" w:sz="6" w:space="0" w:color="AAD4AB"/>
                <w:right w:val="single" w:sz="6" w:space="0" w:color="AAD4AB"/>
              </w:divBdr>
            </w:div>
          </w:divsChild>
        </w:div>
        <w:div w:id="2057467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3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55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5611">
                  <w:marLeft w:val="7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8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95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215">
                  <w:marLeft w:val="7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5135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2334">
                  <w:marLeft w:val="7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9046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4373">
                  <w:marLeft w:val="7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68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76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958">
                  <w:marLeft w:val="7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1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329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82">
                  <w:marLeft w:val="7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0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90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095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69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248552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1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Гурецкая</dc:creator>
  <cp:lastModifiedBy>Зоя Александровна</cp:lastModifiedBy>
  <cp:revision>4</cp:revision>
  <dcterms:created xsi:type="dcterms:W3CDTF">2021-01-12T00:09:00Z</dcterms:created>
  <dcterms:modified xsi:type="dcterms:W3CDTF">2021-01-12T07:13:00Z</dcterms:modified>
</cp:coreProperties>
</file>